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FC4E89" w:rsidTr="000959F3">
        <w:tc>
          <w:tcPr>
            <w:tcW w:w="4248" w:type="dxa"/>
          </w:tcPr>
          <w:p w:rsidR="00FC4E89" w:rsidRPr="000959F3" w:rsidRDefault="00FC4E89" w:rsidP="00FC4E89">
            <w:pPr>
              <w:rPr>
                <w:b/>
              </w:rPr>
            </w:pPr>
            <w:r w:rsidRPr="000959F3">
              <w:rPr>
                <w:b/>
              </w:rPr>
              <w:t xml:space="preserve">Предмет </w:t>
            </w:r>
          </w:p>
        </w:tc>
        <w:tc>
          <w:tcPr>
            <w:tcW w:w="5386" w:type="dxa"/>
          </w:tcPr>
          <w:p w:rsidR="00FC4E89" w:rsidRPr="000959F3" w:rsidRDefault="000959F3" w:rsidP="00FC4E89">
            <w:pPr>
              <w:rPr>
                <w:b/>
              </w:rPr>
            </w:pPr>
            <w:r w:rsidRPr="000959F3">
              <w:rPr>
                <w:b/>
              </w:rPr>
              <w:t xml:space="preserve"> Задания 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Русский язык </w:t>
            </w:r>
          </w:p>
        </w:tc>
        <w:tc>
          <w:tcPr>
            <w:tcW w:w="5386" w:type="dxa"/>
          </w:tcPr>
          <w:p w:rsidR="00FC4E89" w:rsidRDefault="000959F3" w:rsidP="00FC4E89">
            <w:r>
              <w:t>С.129 упр.3,4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Чтение </w:t>
            </w:r>
          </w:p>
        </w:tc>
        <w:tc>
          <w:tcPr>
            <w:tcW w:w="5386" w:type="dxa"/>
          </w:tcPr>
          <w:p w:rsidR="00FC4E89" w:rsidRDefault="000959F3" w:rsidP="00FC4E89">
            <w:r>
              <w:t>С.134  читать ,вопросы 1-3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>Английский язык</w:t>
            </w:r>
          </w:p>
        </w:tc>
        <w:tc>
          <w:tcPr>
            <w:tcW w:w="5386" w:type="dxa"/>
          </w:tcPr>
          <w:p w:rsidR="00FC4E89" w:rsidRDefault="000959F3" w:rsidP="00FC4E89">
            <w:r>
              <w:t>С.70 №5,повторить слова</w:t>
            </w:r>
          </w:p>
        </w:tc>
      </w:tr>
      <w:tr w:rsidR="000959F3" w:rsidTr="000959F3">
        <w:tc>
          <w:tcPr>
            <w:tcW w:w="4248" w:type="dxa"/>
          </w:tcPr>
          <w:p w:rsidR="000959F3" w:rsidRDefault="00255A13" w:rsidP="00FC4E89">
            <w:r>
              <w:t xml:space="preserve">Технология </w:t>
            </w:r>
          </w:p>
        </w:tc>
        <w:tc>
          <w:tcPr>
            <w:tcW w:w="5386" w:type="dxa"/>
          </w:tcPr>
          <w:p w:rsidR="000959F3" w:rsidRDefault="00255A13" w:rsidP="00FC4E89">
            <w:r>
              <w:t>Конструирование объемного изделия военной тематики (Изготовление танка)</w:t>
            </w:r>
          </w:p>
        </w:tc>
      </w:tr>
      <w:tr w:rsidR="000959F3" w:rsidTr="000959F3">
        <w:tc>
          <w:tcPr>
            <w:tcW w:w="4248" w:type="dxa"/>
          </w:tcPr>
          <w:p w:rsidR="000959F3" w:rsidRDefault="00255A13" w:rsidP="00FC4E89">
            <w:r>
              <w:t>ОРКСЭ</w:t>
            </w:r>
          </w:p>
        </w:tc>
        <w:tc>
          <w:tcPr>
            <w:tcW w:w="5386" w:type="dxa"/>
          </w:tcPr>
          <w:p w:rsidR="000959F3" w:rsidRDefault="005F1CD2" w:rsidP="00FC4E89">
            <w:r>
              <w:t>С.40-42читать , вопросы</w:t>
            </w:r>
          </w:p>
        </w:tc>
      </w:tr>
    </w:tbl>
    <w:p w:rsidR="00007A31" w:rsidRDefault="005F1CD2">
      <w:r>
        <w:t>07.12.2023г.</w:t>
      </w:r>
      <w:bookmarkStart w:id="0" w:name="_GoBack"/>
      <w:bookmarkEnd w:id="0"/>
    </w:p>
    <w:p w:rsidR="00FC4E89" w:rsidRDefault="00FC4E89"/>
    <w:sectPr w:rsidR="00FC4E89" w:rsidSect="002A3DCF">
      <w:pgSz w:w="16390" w:h="11910" w:orient="landscape"/>
      <w:pgMar w:top="110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F"/>
    <w:rsid w:val="00007A31"/>
    <w:rsid w:val="000959F3"/>
    <w:rsid w:val="00255A13"/>
    <w:rsid w:val="002A3DCF"/>
    <w:rsid w:val="005C286F"/>
    <w:rsid w:val="005F1CD2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E0BC"/>
  <w15:chartTrackingRefBased/>
  <w15:docId w15:val="{C6AF3CB1-8F86-489B-ACF7-ED46D91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2023-12-07T02:59:00Z</dcterms:created>
  <dcterms:modified xsi:type="dcterms:W3CDTF">2023-12-07T03:30:00Z</dcterms:modified>
</cp:coreProperties>
</file>